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4CCA" w:rsidRDefault="00F94CCA" w:rsidP="00B36E41">
      <w:pPr>
        <w:rPr>
          <w:rFonts w:ascii="Calibri" w:hAnsi="Calibri"/>
          <w:b/>
          <w:bCs/>
          <w:color w:val="000000"/>
          <w:sz w:val="28"/>
          <w:szCs w:val="28"/>
        </w:rPr>
      </w:pPr>
    </w:p>
    <w:p w:rsidR="00A363A8" w:rsidRDefault="00A363A8" w:rsidP="00B36E41">
      <w:pPr>
        <w:rPr>
          <w:rFonts w:ascii="Calibri" w:hAnsi="Calibri"/>
          <w:b/>
          <w:bCs/>
          <w:color w:val="000000"/>
          <w:sz w:val="28"/>
          <w:szCs w:val="28"/>
        </w:rPr>
      </w:pPr>
    </w:p>
    <w:p w:rsidR="00A363A8" w:rsidRDefault="00A363A8" w:rsidP="00B36E41">
      <w:pPr>
        <w:rPr>
          <w:rFonts w:ascii="Calibri" w:hAnsi="Calibri"/>
          <w:b/>
          <w:bCs/>
          <w:color w:val="000000"/>
          <w:sz w:val="28"/>
          <w:szCs w:val="28"/>
        </w:rPr>
      </w:pPr>
    </w:p>
    <w:p w:rsidR="00A91DFD" w:rsidRDefault="00A91DFD" w:rsidP="00B36E41">
      <w:pPr>
        <w:rPr>
          <w:rFonts w:ascii="Calibri" w:hAnsi="Calibri"/>
          <w:b/>
          <w:bCs/>
          <w:color w:val="000000"/>
          <w:sz w:val="28"/>
          <w:szCs w:val="28"/>
        </w:rPr>
      </w:pPr>
    </w:p>
    <w:p w:rsidR="00A91DFD" w:rsidRPr="00FF221B" w:rsidRDefault="00A91DFD" w:rsidP="00B36E41">
      <w:pPr>
        <w:rPr>
          <w:rFonts w:ascii="Calibri" w:hAnsi="Calibri"/>
          <w:b/>
          <w:bCs/>
          <w:color w:val="000000"/>
          <w:sz w:val="20"/>
          <w:szCs w:val="20"/>
        </w:rPr>
      </w:pPr>
      <w:r w:rsidRPr="00FF221B">
        <w:rPr>
          <w:rFonts w:ascii="Calibri" w:hAnsi="Calibri"/>
          <w:b/>
          <w:bCs/>
          <w:color w:val="000000"/>
          <w:sz w:val="20"/>
          <w:szCs w:val="20"/>
        </w:rPr>
        <w:t>Date: April 27</w:t>
      </w:r>
      <w:r w:rsidRPr="00FF221B">
        <w:rPr>
          <w:rFonts w:ascii="Calibri" w:hAnsi="Calibri"/>
          <w:b/>
          <w:bCs/>
          <w:color w:val="000000"/>
          <w:sz w:val="20"/>
          <w:szCs w:val="20"/>
          <w:vertAlign w:val="superscript"/>
        </w:rPr>
        <w:t>th</w:t>
      </w:r>
      <w:r w:rsidRPr="00FF221B">
        <w:rPr>
          <w:rFonts w:ascii="Calibri" w:hAnsi="Calibri"/>
          <w:b/>
          <w:bCs/>
          <w:color w:val="000000"/>
          <w:sz w:val="20"/>
          <w:szCs w:val="20"/>
        </w:rPr>
        <w:t>, 2023</w:t>
      </w:r>
    </w:p>
    <w:p w:rsidR="00A363A8" w:rsidRDefault="00A363A8" w:rsidP="00A363A8">
      <w:pPr>
        <w:rPr>
          <w:sz w:val="20"/>
          <w:szCs w:val="20"/>
        </w:rPr>
      </w:pPr>
      <w:r w:rsidRPr="00FF221B">
        <w:rPr>
          <w:sz w:val="20"/>
          <w:szCs w:val="20"/>
        </w:rPr>
        <w:t>To:</w:t>
      </w:r>
      <w:r w:rsidR="00A91DFD" w:rsidRPr="00FF221B">
        <w:rPr>
          <w:sz w:val="20"/>
          <w:szCs w:val="20"/>
        </w:rPr>
        <w:t xml:space="preserve"> </w:t>
      </w:r>
      <w:r w:rsidR="000F4FF6">
        <w:rPr>
          <w:sz w:val="20"/>
          <w:szCs w:val="20"/>
        </w:rPr>
        <w:tab/>
        <w:t xml:space="preserve">Hon. </w:t>
      </w:r>
      <w:r w:rsidRPr="00FF221B">
        <w:rPr>
          <w:sz w:val="20"/>
          <w:szCs w:val="20"/>
        </w:rPr>
        <w:t>Mayor and City Council Members</w:t>
      </w:r>
    </w:p>
    <w:p w:rsidR="000F4FF6" w:rsidRPr="00FF221B" w:rsidRDefault="000F4FF6" w:rsidP="00A363A8">
      <w:pPr>
        <w:rPr>
          <w:sz w:val="20"/>
          <w:szCs w:val="20"/>
        </w:rPr>
      </w:pPr>
      <w:r>
        <w:rPr>
          <w:sz w:val="20"/>
          <w:szCs w:val="20"/>
        </w:rPr>
        <w:tab/>
        <w:t>Brain Maxwell – City Manager</w:t>
      </w:r>
    </w:p>
    <w:p w:rsidR="0069528B" w:rsidRDefault="00A363A8" w:rsidP="00A363A8">
      <w:pPr>
        <w:rPr>
          <w:sz w:val="20"/>
          <w:szCs w:val="20"/>
        </w:rPr>
      </w:pPr>
      <w:r w:rsidRPr="00FF221B">
        <w:rPr>
          <w:sz w:val="20"/>
          <w:szCs w:val="20"/>
        </w:rPr>
        <w:t xml:space="preserve">From: </w:t>
      </w:r>
      <w:r w:rsidR="000F4FF6">
        <w:rPr>
          <w:sz w:val="20"/>
          <w:szCs w:val="20"/>
        </w:rPr>
        <w:tab/>
      </w:r>
      <w:r w:rsidRPr="00FF221B">
        <w:rPr>
          <w:sz w:val="20"/>
          <w:szCs w:val="20"/>
        </w:rPr>
        <w:t>Byron Frankland</w:t>
      </w:r>
      <w:r w:rsidR="000F4FF6">
        <w:rPr>
          <w:sz w:val="20"/>
          <w:szCs w:val="20"/>
        </w:rPr>
        <w:t xml:space="preserve"> - </w:t>
      </w:r>
      <w:r w:rsidRPr="00FF221B">
        <w:rPr>
          <w:sz w:val="20"/>
          <w:szCs w:val="20"/>
        </w:rPr>
        <w:t>Emergency Management Coordinator</w:t>
      </w:r>
    </w:p>
    <w:p w:rsidR="00A91DFD" w:rsidRPr="00FF221B" w:rsidRDefault="00A91DFD" w:rsidP="00A363A8">
      <w:pPr>
        <w:rPr>
          <w:sz w:val="20"/>
          <w:szCs w:val="20"/>
        </w:rPr>
      </w:pPr>
      <w:r w:rsidRPr="00FF221B">
        <w:rPr>
          <w:sz w:val="20"/>
          <w:szCs w:val="20"/>
        </w:rPr>
        <w:tab/>
      </w:r>
      <w:r w:rsidRPr="00FF221B">
        <w:rPr>
          <w:sz w:val="20"/>
          <w:szCs w:val="20"/>
        </w:rPr>
        <w:tab/>
      </w:r>
      <w:r w:rsidRPr="00FF221B">
        <w:rPr>
          <w:sz w:val="20"/>
          <w:szCs w:val="20"/>
        </w:rPr>
        <w:tab/>
      </w:r>
      <w:r w:rsidRPr="00FF221B">
        <w:rPr>
          <w:sz w:val="20"/>
          <w:szCs w:val="20"/>
        </w:rPr>
        <w:tab/>
      </w:r>
    </w:p>
    <w:p w:rsidR="00A363A8" w:rsidRPr="00FF221B" w:rsidRDefault="00A91DFD" w:rsidP="0075721C">
      <w:pPr>
        <w:ind w:left="1440" w:hanging="1440"/>
        <w:rPr>
          <w:sz w:val="20"/>
          <w:szCs w:val="20"/>
        </w:rPr>
      </w:pPr>
      <w:r w:rsidRPr="00FF221B">
        <w:rPr>
          <w:b/>
          <w:sz w:val="20"/>
          <w:szCs w:val="20"/>
          <w:u w:val="single"/>
        </w:rPr>
        <w:t>R</w:t>
      </w:r>
      <w:r w:rsidR="000F4FF6">
        <w:rPr>
          <w:b/>
          <w:sz w:val="20"/>
          <w:szCs w:val="20"/>
          <w:u w:val="single"/>
        </w:rPr>
        <w:t>E:</w:t>
      </w:r>
      <w:r w:rsidRPr="00FF221B">
        <w:rPr>
          <w:sz w:val="20"/>
          <w:szCs w:val="20"/>
          <w:u w:val="single"/>
        </w:rPr>
        <w:t xml:space="preserve"> </w:t>
      </w:r>
      <w:r w:rsidRPr="00FF221B">
        <w:rPr>
          <w:sz w:val="20"/>
          <w:szCs w:val="20"/>
        </w:rPr>
        <w:t xml:space="preserve">  </w:t>
      </w:r>
      <w:r w:rsidR="0075721C">
        <w:rPr>
          <w:sz w:val="20"/>
          <w:szCs w:val="20"/>
        </w:rPr>
        <w:tab/>
      </w:r>
      <w:r w:rsidR="00A363A8" w:rsidRPr="00FF221B">
        <w:rPr>
          <w:sz w:val="20"/>
          <w:szCs w:val="20"/>
        </w:rPr>
        <w:t>Consider</w:t>
      </w:r>
      <w:r w:rsidR="000F4FF6">
        <w:rPr>
          <w:sz w:val="20"/>
          <w:szCs w:val="20"/>
        </w:rPr>
        <w:t xml:space="preserve"> for</w:t>
      </w:r>
      <w:r w:rsidR="00A363A8" w:rsidRPr="00FF221B">
        <w:rPr>
          <w:sz w:val="20"/>
          <w:szCs w:val="20"/>
        </w:rPr>
        <w:t xml:space="preserve"> approval </w:t>
      </w:r>
      <w:r w:rsidR="000F4FF6">
        <w:rPr>
          <w:sz w:val="20"/>
          <w:szCs w:val="20"/>
        </w:rPr>
        <w:t xml:space="preserve">the award of RFP 23-07 to </w:t>
      </w:r>
      <w:r w:rsidRPr="00FF221B">
        <w:rPr>
          <w:sz w:val="20"/>
          <w:szCs w:val="20"/>
        </w:rPr>
        <w:t>On</w:t>
      </w:r>
      <w:r w:rsidR="0075721C">
        <w:rPr>
          <w:sz w:val="20"/>
          <w:szCs w:val="20"/>
        </w:rPr>
        <w:t xml:space="preserve"> </w:t>
      </w:r>
      <w:r w:rsidRPr="00FF221B">
        <w:rPr>
          <w:sz w:val="20"/>
          <w:szCs w:val="20"/>
        </w:rPr>
        <w:t xml:space="preserve">Solve </w:t>
      </w:r>
      <w:r w:rsidR="00A65769" w:rsidRPr="00FF221B">
        <w:rPr>
          <w:sz w:val="20"/>
          <w:szCs w:val="20"/>
        </w:rPr>
        <w:t xml:space="preserve">Communications, </w:t>
      </w:r>
      <w:r w:rsidR="00A65769">
        <w:rPr>
          <w:sz w:val="20"/>
          <w:szCs w:val="20"/>
        </w:rPr>
        <w:t>for</w:t>
      </w:r>
      <w:r w:rsidR="000F4FF6">
        <w:rPr>
          <w:sz w:val="20"/>
          <w:szCs w:val="20"/>
        </w:rPr>
        <w:t xml:space="preserve"> a </w:t>
      </w:r>
      <w:r w:rsidR="00A363A8" w:rsidRPr="00FF221B">
        <w:rPr>
          <w:sz w:val="20"/>
          <w:szCs w:val="20"/>
        </w:rPr>
        <w:t>Mass Communica</w:t>
      </w:r>
      <w:r w:rsidRPr="00FF221B">
        <w:rPr>
          <w:sz w:val="20"/>
          <w:szCs w:val="20"/>
        </w:rPr>
        <w:t>tion Notification System</w:t>
      </w:r>
      <w:r w:rsidR="00A363A8" w:rsidRPr="00FF221B">
        <w:rPr>
          <w:sz w:val="20"/>
          <w:szCs w:val="20"/>
        </w:rPr>
        <w:t xml:space="preserve"> for a three (3) year </w:t>
      </w:r>
      <w:r w:rsidR="000F4FF6">
        <w:rPr>
          <w:sz w:val="20"/>
          <w:szCs w:val="20"/>
        </w:rPr>
        <w:t>period</w:t>
      </w:r>
      <w:r w:rsidR="00A363A8" w:rsidRPr="00FF221B">
        <w:rPr>
          <w:sz w:val="20"/>
          <w:szCs w:val="20"/>
        </w:rPr>
        <w:t xml:space="preserve"> with the option to extend (2) years in one-year intervals. Authorizing the City Manager to execute all necessary documents upon final approval by the City Attorney.</w:t>
      </w:r>
    </w:p>
    <w:p w:rsidR="00A363A8" w:rsidRPr="00FF221B" w:rsidRDefault="009C72F8" w:rsidP="00A363A8">
      <w:pPr>
        <w:rPr>
          <w:b/>
          <w:sz w:val="20"/>
          <w:szCs w:val="20"/>
          <w:u w:val="single"/>
        </w:rPr>
      </w:pPr>
      <w:r w:rsidRPr="00FF221B">
        <w:rPr>
          <w:b/>
          <w:sz w:val="20"/>
          <w:szCs w:val="20"/>
          <w:u w:val="single"/>
        </w:rPr>
        <w:t xml:space="preserve">Background: </w:t>
      </w:r>
    </w:p>
    <w:p w:rsidR="00A65769" w:rsidRDefault="00A363A8" w:rsidP="000F4FF6">
      <w:pPr>
        <w:pStyle w:val="ListParagraph"/>
        <w:numPr>
          <w:ilvl w:val="0"/>
          <w:numId w:val="29"/>
        </w:numPr>
        <w:rPr>
          <w:sz w:val="20"/>
          <w:szCs w:val="20"/>
        </w:rPr>
      </w:pPr>
      <w:r w:rsidRPr="000F4FF6">
        <w:rPr>
          <w:sz w:val="20"/>
          <w:szCs w:val="20"/>
        </w:rPr>
        <w:t>The</w:t>
      </w:r>
      <w:r w:rsidR="000F4FF6">
        <w:rPr>
          <w:sz w:val="20"/>
          <w:szCs w:val="20"/>
        </w:rPr>
        <w:t xml:space="preserve"> City of Galveston</w:t>
      </w:r>
      <w:r w:rsidR="00A65769">
        <w:rPr>
          <w:sz w:val="20"/>
          <w:szCs w:val="20"/>
        </w:rPr>
        <w:t xml:space="preserve"> utilizes a commercial mass communications software platform to notify the citizens of Galveston of any rapidly developing issues, specifically tropical storm updates and evacuation notices, in an effective and timely manner.</w:t>
      </w:r>
    </w:p>
    <w:p w:rsidR="00A65769" w:rsidRDefault="00A65769" w:rsidP="000F4FF6">
      <w:pPr>
        <w:pStyle w:val="ListParagraph"/>
        <w:numPr>
          <w:ilvl w:val="0"/>
          <w:numId w:val="29"/>
        </w:numPr>
        <w:rPr>
          <w:sz w:val="20"/>
          <w:szCs w:val="20"/>
        </w:rPr>
      </w:pPr>
      <w:r>
        <w:rPr>
          <w:sz w:val="20"/>
          <w:szCs w:val="20"/>
        </w:rPr>
        <w:t>The system can also be used by public works for water and sanitation interruption issues or other relevant governmental notifications.</w:t>
      </w:r>
    </w:p>
    <w:p w:rsidR="00164CA7" w:rsidRPr="00164CA7" w:rsidRDefault="00164CA7" w:rsidP="00164CA7">
      <w:pPr>
        <w:rPr>
          <w:b/>
          <w:sz w:val="20"/>
          <w:szCs w:val="20"/>
        </w:rPr>
      </w:pPr>
      <w:r w:rsidRPr="00164CA7">
        <w:rPr>
          <w:b/>
          <w:sz w:val="20"/>
          <w:szCs w:val="20"/>
        </w:rPr>
        <w:t>Current Situation:</w:t>
      </w:r>
    </w:p>
    <w:p w:rsidR="00164CA7" w:rsidRDefault="00164CA7" w:rsidP="00164CA7">
      <w:pPr>
        <w:pStyle w:val="ListParagraph"/>
        <w:numPr>
          <w:ilvl w:val="0"/>
          <w:numId w:val="30"/>
        </w:numPr>
        <w:rPr>
          <w:sz w:val="20"/>
          <w:szCs w:val="20"/>
        </w:rPr>
      </w:pPr>
      <w:r>
        <w:rPr>
          <w:sz w:val="20"/>
          <w:szCs w:val="20"/>
        </w:rPr>
        <w:t xml:space="preserve">The City of Galveston used the RFP process </w:t>
      </w:r>
      <w:r w:rsidR="0075721C">
        <w:rPr>
          <w:sz w:val="20"/>
          <w:szCs w:val="20"/>
        </w:rPr>
        <w:t xml:space="preserve">(RFP 23-07) </w:t>
      </w:r>
      <w:r>
        <w:rPr>
          <w:sz w:val="20"/>
          <w:szCs w:val="20"/>
        </w:rPr>
        <w:t>to obtain proposals for a mass communications software platform to include the ability to send notifications to multiple recipients simultaneously via voice, text, email and mobile app</w:t>
      </w:r>
      <w:r w:rsidR="0075721C">
        <w:rPr>
          <w:sz w:val="20"/>
          <w:szCs w:val="20"/>
        </w:rPr>
        <w:t xml:space="preserve"> and verify the alert has been received. The system must also have</w:t>
      </w:r>
      <w:r w:rsidR="0069528B">
        <w:rPr>
          <w:sz w:val="20"/>
          <w:szCs w:val="20"/>
        </w:rPr>
        <w:t xml:space="preserve"> geo mapping and</w:t>
      </w:r>
      <w:r w:rsidR="0075721C">
        <w:rPr>
          <w:sz w:val="20"/>
          <w:szCs w:val="20"/>
        </w:rPr>
        <w:t xml:space="preserve"> polling capabilities.</w:t>
      </w:r>
    </w:p>
    <w:p w:rsidR="0075721C" w:rsidRDefault="00164CA7" w:rsidP="00164CA7">
      <w:pPr>
        <w:pStyle w:val="ListParagraph"/>
        <w:numPr>
          <w:ilvl w:val="0"/>
          <w:numId w:val="30"/>
        </w:numPr>
        <w:rPr>
          <w:sz w:val="20"/>
          <w:szCs w:val="20"/>
        </w:rPr>
      </w:pPr>
      <w:r>
        <w:rPr>
          <w:sz w:val="20"/>
          <w:szCs w:val="20"/>
        </w:rPr>
        <w:t xml:space="preserve">The City of Galveston received </w:t>
      </w:r>
      <w:r w:rsidR="0075721C">
        <w:rPr>
          <w:sz w:val="20"/>
          <w:szCs w:val="20"/>
        </w:rPr>
        <w:t>seven (7) proposals and ranked the firms based on the criteria noted in the RFP package.</w:t>
      </w:r>
    </w:p>
    <w:p w:rsidR="00164CA7" w:rsidRDefault="0075721C" w:rsidP="00164CA7">
      <w:pPr>
        <w:pStyle w:val="ListParagraph"/>
        <w:numPr>
          <w:ilvl w:val="0"/>
          <w:numId w:val="30"/>
        </w:numPr>
        <w:rPr>
          <w:sz w:val="20"/>
          <w:szCs w:val="20"/>
        </w:rPr>
      </w:pPr>
      <w:r>
        <w:rPr>
          <w:sz w:val="20"/>
          <w:szCs w:val="20"/>
        </w:rPr>
        <w:t>After scoring all responses, staff determined On Solve Communications would be the best solution for the services requested.</w:t>
      </w:r>
    </w:p>
    <w:p w:rsidR="008512AF" w:rsidRPr="0069528B" w:rsidRDefault="0069528B" w:rsidP="00A363A8">
      <w:pPr>
        <w:rPr>
          <w:b/>
          <w:sz w:val="20"/>
          <w:szCs w:val="20"/>
        </w:rPr>
      </w:pPr>
      <w:r w:rsidRPr="0069528B">
        <w:rPr>
          <w:b/>
          <w:sz w:val="20"/>
          <w:szCs w:val="20"/>
        </w:rPr>
        <w:t>Issues:</w:t>
      </w:r>
    </w:p>
    <w:p w:rsidR="0069528B" w:rsidRDefault="0069528B" w:rsidP="0069528B">
      <w:pPr>
        <w:pStyle w:val="ListParagraph"/>
        <w:numPr>
          <w:ilvl w:val="0"/>
          <w:numId w:val="31"/>
        </w:numPr>
        <w:rPr>
          <w:sz w:val="20"/>
          <w:szCs w:val="20"/>
        </w:rPr>
      </w:pPr>
      <w:r>
        <w:rPr>
          <w:sz w:val="20"/>
          <w:szCs w:val="20"/>
        </w:rPr>
        <w:t>City council approval of a three-year contract for the noted communication platform.</w:t>
      </w:r>
    </w:p>
    <w:p w:rsidR="0069528B" w:rsidRDefault="0069528B" w:rsidP="0069528B">
      <w:pPr>
        <w:pStyle w:val="ListParagraph"/>
        <w:numPr>
          <w:ilvl w:val="0"/>
          <w:numId w:val="31"/>
        </w:numPr>
        <w:rPr>
          <w:sz w:val="20"/>
          <w:szCs w:val="20"/>
        </w:rPr>
      </w:pPr>
      <w:r>
        <w:rPr>
          <w:sz w:val="20"/>
          <w:szCs w:val="20"/>
        </w:rPr>
        <w:t>Activation and implementation of the selected communications platform in a timely manner.</w:t>
      </w:r>
    </w:p>
    <w:p w:rsidR="0069528B" w:rsidRPr="0069528B" w:rsidRDefault="0069528B" w:rsidP="0069528B">
      <w:pPr>
        <w:pStyle w:val="ListParagraph"/>
        <w:ind w:left="1080"/>
        <w:rPr>
          <w:sz w:val="20"/>
          <w:szCs w:val="20"/>
        </w:rPr>
      </w:pPr>
    </w:p>
    <w:p w:rsidR="008512AF" w:rsidRPr="00FF221B" w:rsidRDefault="008512AF" w:rsidP="00A363A8">
      <w:pPr>
        <w:rPr>
          <w:sz w:val="20"/>
          <w:szCs w:val="20"/>
        </w:rPr>
      </w:pPr>
    </w:p>
    <w:p w:rsidR="00B01DA9" w:rsidRDefault="00B01DA9" w:rsidP="00A363A8">
      <w:pPr>
        <w:rPr>
          <w:b/>
          <w:sz w:val="20"/>
          <w:szCs w:val="20"/>
          <w:u w:val="single"/>
        </w:rPr>
      </w:pPr>
    </w:p>
    <w:p w:rsidR="00B01DA9" w:rsidRDefault="00B01DA9" w:rsidP="00A363A8">
      <w:pPr>
        <w:rPr>
          <w:b/>
          <w:sz w:val="20"/>
          <w:szCs w:val="20"/>
          <w:u w:val="single"/>
        </w:rPr>
      </w:pPr>
    </w:p>
    <w:p w:rsidR="00B01DA9" w:rsidRDefault="00B01DA9" w:rsidP="00A363A8">
      <w:pPr>
        <w:rPr>
          <w:b/>
          <w:sz w:val="20"/>
          <w:szCs w:val="20"/>
          <w:u w:val="single"/>
        </w:rPr>
      </w:pPr>
    </w:p>
    <w:p w:rsidR="00B01DA9" w:rsidRDefault="00B01DA9" w:rsidP="00A363A8">
      <w:pPr>
        <w:rPr>
          <w:b/>
          <w:sz w:val="20"/>
          <w:szCs w:val="20"/>
          <w:u w:val="single"/>
        </w:rPr>
      </w:pPr>
    </w:p>
    <w:p w:rsidR="00A363A8" w:rsidRPr="00FF221B" w:rsidRDefault="00F727FE" w:rsidP="00A363A8">
      <w:pPr>
        <w:rPr>
          <w:b/>
          <w:sz w:val="20"/>
          <w:szCs w:val="20"/>
          <w:u w:val="single"/>
        </w:rPr>
      </w:pPr>
      <w:r w:rsidRPr="00FF221B">
        <w:rPr>
          <w:b/>
          <w:sz w:val="20"/>
          <w:szCs w:val="20"/>
          <w:u w:val="single"/>
        </w:rPr>
        <w:t>Alternatives:</w:t>
      </w:r>
    </w:p>
    <w:p w:rsidR="00A363A8" w:rsidRDefault="00A363A8" w:rsidP="0069528B">
      <w:pPr>
        <w:pStyle w:val="ListParagraph"/>
        <w:numPr>
          <w:ilvl w:val="0"/>
          <w:numId w:val="32"/>
        </w:numPr>
        <w:rPr>
          <w:sz w:val="20"/>
          <w:szCs w:val="20"/>
        </w:rPr>
      </w:pPr>
      <w:r w:rsidRPr="0069528B">
        <w:rPr>
          <w:sz w:val="20"/>
          <w:szCs w:val="20"/>
        </w:rPr>
        <w:t xml:space="preserve">Approve the contract with </w:t>
      </w:r>
      <w:r w:rsidR="00F727FE" w:rsidRPr="0069528B">
        <w:rPr>
          <w:sz w:val="20"/>
          <w:szCs w:val="20"/>
        </w:rPr>
        <w:t>On</w:t>
      </w:r>
      <w:r w:rsidR="0069528B">
        <w:rPr>
          <w:sz w:val="20"/>
          <w:szCs w:val="20"/>
        </w:rPr>
        <w:t xml:space="preserve"> </w:t>
      </w:r>
      <w:r w:rsidR="00F727FE" w:rsidRPr="0069528B">
        <w:rPr>
          <w:sz w:val="20"/>
          <w:szCs w:val="20"/>
        </w:rPr>
        <w:t>Solve Communications</w:t>
      </w:r>
      <w:r w:rsidR="0069528B">
        <w:rPr>
          <w:sz w:val="20"/>
          <w:szCs w:val="20"/>
        </w:rPr>
        <w:t xml:space="preserve"> </w:t>
      </w:r>
      <w:r w:rsidR="00F727FE" w:rsidRPr="0069528B">
        <w:rPr>
          <w:sz w:val="20"/>
          <w:szCs w:val="20"/>
        </w:rPr>
        <w:t xml:space="preserve">to ensure residents and employees </w:t>
      </w:r>
      <w:r w:rsidR="00E64A8C">
        <w:rPr>
          <w:sz w:val="20"/>
          <w:szCs w:val="20"/>
        </w:rPr>
        <w:t>receive timely notifications.</w:t>
      </w:r>
    </w:p>
    <w:p w:rsidR="0069528B" w:rsidRDefault="0069528B" w:rsidP="0069528B">
      <w:pPr>
        <w:pStyle w:val="ListParagraph"/>
        <w:numPr>
          <w:ilvl w:val="0"/>
          <w:numId w:val="32"/>
        </w:numPr>
        <w:rPr>
          <w:sz w:val="20"/>
          <w:szCs w:val="20"/>
        </w:rPr>
      </w:pPr>
      <w:r w:rsidRPr="00FF221B">
        <w:rPr>
          <w:sz w:val="20"/>
          <w:szCs w:val="20"/>
        </w:rPr>
        <w:t>Do not approve the contract with On</w:t>
      </w:r>
      <w:r>
        <w:rPr>
          <w:sz w:val="20"/>
          <w:szCs w:val="20"/>
        </w:rPr>
        <w:t xml:space="preserve"> </w:t>
      </w:r>
      <w:r w:rsidRPr="00FF221B">
        <w:rPr>
          <w:sz w:val="20"/>
          <w:szCs w:val="20"/>
        </w:rPr>
        <w:t>Solve Communications</w:t>
      </w:r>
      <w:r w:rsidR="00E64A8C">
        <w:rPr>
          <w:sz w:val="20"/>
          <w:szCs w:val="20"/>
        </w:rPr>
        <w:t xml:space="preserve"> and no mass communication system.</w:t>
      </w:r>
      <w:r w:rsidRPr="00FF221B">
        <w:rPr>
          <w:sz w:val="20"/>
          <w:szCs w:val="20"/>
        </w:rPr>
        <w:t xml:space="preserve"> </w:t>
      </w:r>
    </w:p>
    <w:p w:rsidR="00E64A8C" w:rsidRPr="00E64A8C" w:rsidRDefault="00E64A8C" w:rsidP="00E64A8C">
      <w:pPr>
        <w:pStyle w:val="ListParagraph"/>
        <w:numPr>
          <w:ilvl w:val="0"/>
          <w:numId w:val="32"/>
        </w:numPr>
        <w:rPr>
          <w:sz w:val="20"/>
          <w:szCs w:val="20"/>
        </w:rPr>
      </w:pPr>
      <w:r>
        <w:rPr>
          <w:sz w:val="20"/>
          <w:szCs w:val="20"/>
        </w:rPr>
        <w:t>S</w:t>
      </w:r>
      <w:r w:rsidRPr="00E64A8C">
        <w:rPr>
          <w:sz w:val="20"/>
          <w:szCs w:val="20"/>
        </w:rPr>
        <w:t>ubmit another RFP for the services needed to re-evaluate other vendors.</w:t>
      </w:r>
    </w:p>
    <w:p w:rsidR="00E64A8C" w:rsidRDefault="00F727FE" w:rsidP="00F727FE">
      <w:pPr>
        <w:rPr>
          <w:b/>
          <w:sz w:val="20"/>
          <w:szCs w:val="20"/>
          <w:u w:val="single"/>
        </w:rPr>
      </w:pPr>
      <w:r w:rsidRPr="00FF221B">
        <w:rPr>
          <w:b/>
          <w:sz w:val="20"/>
          <w:szCs w:val="20"/>
          <w:u w:val="single"/>
        </w:rPr>
        <w:t xml:space="preserve">Recommendations: </w:t>
      </w:r>
    </w:p>
    <w:p w:rsidR="00F727FE" w:rsidRPr="00FF221B" w:rsidRDefault="00E64A8C" w:rsidP="00E64A8C">
      <w:pPr>
        <w:ind w:firstLine="720"/>
        <w:rPr>
          <w:sz w:val="20"/>
          <w:szCs w:val="20"/>
        </w:rPr>
      </w:pPr>
      <w:r>
        <w:rPr>
          <w:sz w:val="20"/>
          <w:szCs w:val="20"/>
        </w:rPr>
        <w:t>Concur with alternative A. and a</w:t>
      </w:r>
      <w:r w:rsidR="00F727FE" w:rsidRPr="00FF221B">
        <w:rPr>
          <w:sz w:val="20"/>
          <w:szCs w:val="20"/>
        </w:rPr>
        <w:t>pprove the contract with On</w:t>
      </w:r>
      <w:r>
        <w:rPr>
          <w:sz w:val="20"/>
          <w:szCs w:val="20"/>
        </w:rPr>
        <w:t xml:space="preserve"> </w:t>
      </w:r>
      <w:r w:rsidR="00F727FE" w:rsidRPr="00FF221B">
        <w:rPr>
          <w:sz w:val="20"/>
          <w:szCs w:val="20"/>
        </w:rPr>
        <w:t>Solve Communications.</w:t>
      </w:r>
    </w:p>
    <w:p w:rsidR="00A363A8" w:rsidRDefault="00E64A8C" w:rsidP="00A363A8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Fiscal Impact Report:</w:t>
      </w:r>
    </w:p>
    <w:p w:rsidR="00AF387F" w:rsidRDefault="00AF387F" w:rsidP="00AF387F">
      <w:pPr>
        <w:pStyle w:val="NoSpacing"/>
      </w:pPr>
      <w:r w:rsidRPr="00AF387F">
        <w:tab/>
      </w:r>
      <w:r>
        <w:t>Total Cost:</w:t>
      </w:r>
    </w:p>
    <w:p w:rsidR="00AF387F" w:rsidRDefault="00AF387F" w:rsidP="00AF387F">
      <w:pPr>
        <w:pStyle w:val="NoSpacing"/>
        <w:ind w:left="720" w:firstLine="720"/>
      </w:pPr>
      <w:r>
        <w:t xml:space="preserve">Year 1 </w:t>
      </w:r>
      <w:r>
        <w:tab/>
        <w:t xml:space="preserve">   </w:t>
      </w:r>
      <w:r>
        <w:tab/>
        <w:t xml:space="preserve">$10,725.00 ($9,975.00 + $750 set up fee) </w:t>
      </w:r>
    </w:p>
    <w:p w:rsidR="00AF387F" w:rsidRDefault="00AF387F" w:rsidP="00AF387F">
      <w:pPr>
        <w:pStyle w:val="NoSpacing"/>
        <w:ind w:left="720" w:firstLine="720"/>
      </w:pPr>
      <w:r>
        <w:t xml:space="preserve">Years 2-3 </w:t>
      </w:r>
      <w:r>
        <w:tab/>
        <w:t>$9,975.00 annually</w:t>
      </w:r>
    </w:p>
    <w:p w:rsidR="00AF387F" w:rsidRPr="00AF387F" w:rsidRDefault="00AF387F" w:rsidP="00AF387F">
      <w:pPr>
        <w:pStyle w:val="NoSpacing"/>
      </w:pPr>
      <w:r>
        <w:tab/>
      </w:r>
      <w:r>
        <w:tab/>
        <w:t xml:space="preserve">Years 4-5 </w:t>
      </w:r>
      <w:r>
        <w:tab/>
        <w:t>$9,975.00 annually</w:t>
      </w:r>
      <w:r>
        <w:tab/>
      </w:r>
    </w:p>
    <w:p w:rsidR="00AF387F" w:rsidRDefault="00AF387F" w:rsidP="00A363A8">
      <w:pPr>
        <w:rPr>
          <w:b/>
          <w:sz w:val="20"/>
          <w:szCs w:val="20"/>
        </w:rPr>
      </w:pPr>
      <w:r w:rsidRPr="00AF387F">
        <w:rPr>
          <w:b/>
          <w:sz w:val="20"/>
          <w:szCs w:val="20"/>
        </w:rPr>
        <w:tab/>
      </w:r>
    </w:p>
    <w:p w:rsidR="00E64A8C" w:rsidRDefault="00E64A8C" w:rsidP="00A363A8">
      <w:pPr>
        <w:rPr>
          <w:sz w:val="20"/>
          <w:szCs w:val="20"/>
        </w:rPr>
      </w:pPr>
      <w:r>
        <w:rPr>
          <w:sz w:val="20"/>
          <w:szCs w:val="20"/>
        </w:rPr>
        <w:tab/>
        <w:t>Funding Source:</w:t>
      </w:r>
      <w:r w:rsidR="0033239D">
        <w:rPr>
          <w:sz w:val="20"/>
          <w:szCs w:val="20"/>
        </w:rPr>
        <w:tab/>
      </w:r>
      <w:r w:rsidR="0033239D">
        <w:rPr>
          <w:sz w:val="20"/>
          <w:szCs w:val="20"/>
        </w:rPr>
        <w:tab/>
      </w:r>
      <w:r w:rsidR="0033239D">
        <w:rPr>
          <w:sz w:val="20"/>
          <w:szCs w:val="20"/>
        </w:rPr>
        <w:tab/>
        <w:t>Year 1</w:t>
      </w:r>
      <w:r w:rsidR="0033239D">
        <w:rPr>
          <w:sz w:val="20"/>
          <w:szCs w:val="20"/>
        </w:rPr>
        <w:tab/>
      </w:r>
      <w:r w:rsidR="0033239D">
        <w:rPr>
          <w:sz w:val="20"/>
          <w:szCs w:val="20"/>
        </w:rPr>
        <w:tab/>
        <w:t>Year 2</w:t>
      </w:r>
      <w:r w:rsidR="0033239D">
        <w:rPr>
          <w:sz w:val="20"/>
          <w:szCs w:val="20"/>
        </w:rPr>
        <w:tab/>
      </w:r>
      <w:r w:rsidR="0033239D">
        <w:rPr>
          <w:sz w:val="20"/>
          <w:szCs w:val="20"/>
        </w:rPr>
        <w:tab/>
        <w:t>Year 3</w:t>
      </w:r>
    </w:p>
    <w:p w:rsidR="00E64A8C" w:rsidRDefault="00E64A8C" w:rsidP="00A363A8">
      <w:pPr>
        <w:rPr>
          <w:sz w:val="20"/>
          <w:szCs w:val="20"/>
        </w:rPr>
      </w:pPr>
      <w:r>
        <w:rPr>
          <w:sz w:val="20"/>
          <w:szCs w:val="20"/>
        </w:rPr>
        <w:tab/>
        <w:t>0100-231450-532086-429100</w:t>
      </w:r>
      <w:r>
        <w:rPr>
          <w:sz w:val="20"/>
          <w:szCs w:val="20"/>
        </w:rPr>
        <w:tab/>
        <w:t>$</w:t>
      </w:r>
      <w:r w:rsidR="0033239D">
        <w:rPr>
          <w:sz w:val="20"/>
          <w:szCs w:val="20"/>
        </w:rPr>
        <w:t>3,575.00</w:t>
      </w:r>
      <w:r w:rsidR="0033239D">
        <w:rPr>
          <w:sz w:val="20"/>
          <w:szCs w:val="20"/>
        </w:rPr>
        <w:tab/>
      </w:r>
      <w:bookmarkStart w:id="0" w:name="_Hlk132207544"/>
      <w:r w:rsidR="0033239D">
        <w:rPr>
          <w:sz w:val="20"/>
          <w:szCs w:val="20"/>
        </w:rPr>
        <w:t>$3,325.00</w:t>
      </w:r>
      <w:bookmarkEnd w:id="0"/>
      <w:r w:rsidR="0033239D">
        <w:rPr>
          <w:sz w:val="20"/>
          <w:szCs w:val="20"/>
        </w:rPr>
        <w:tab/>
        <w:t>$3,325.00</w:t>
      </w:r>
    </w:p>
    <w:p w:rsidR="0033239D" w:rsidRDefault="0033239D" w:rsidP="00A363A8">
      <w:pPr>
        <w:rPr>
          <w:sz w:val="20"/>
          <w:szCs w:val="20"/>
        </w:rPr>
      </w:pPr>
      <w:r>
        <w:rPr>
          <w:sz w:val="20"/>
          <w:szCs w:val="20"/>
        </w:rPr>
        <w:tab/>
        <w:t>4010-611800-532086-460100</w:t>
      </w:r>
      <w:r>
        <w:rPr>
          <w:sz w:val="20"/>
          <w:szCs w:val="20"/>
        </w:rPr>
        <w:tab/>
        <w:t>$3,575.00</w:t>
      </w:r>
      <w:r>
        <w:rPr>
          <w:sz w:val="20"/>
          <w:szCs w:val="20"/>
        </w:rPr>
        <w:tab/>
        <w:t>$3,325.00</w:t>
      </w:r>
      <w:r>
        <w:rPr>
          <w:sz w:val="20"/>
          <w:szCs w:val="20"/>
        </w:rPr>
        <w:tab/>
        <w:t>$3,325.00</w:t>
      </w:r>
    </w:p>
    <w:p w:rsidR="0033239D" w:rsidRDefault="0033239D" w:rsidP="00A363A8">
      <w:pPr>
        <w:rPr>
          <w:sz w:val="20"/>
          <w:szCs w:val="20"/>
        </w:rPr>
      </w:pPr>
      <w:r>
        <w:rPr>
          <w:sz w:val="20"/>
          <w:szCs w:val="20"/>
        </w:rPr>
        <w:tab/>
        <w:t>4210-611800-532086-460200</w:t>
      </w:r>
      <w:r>
        <w:rPr>
          <w:sz w:val="20"/>
          <w:szCs w:val="20"/>
        </w:rPr>
        <w:tab/>
        <w:t>$3,575.00</w:t>
      </w:r>
      <w:r>
        <w:rPr>
          <w:sz w:val="20"/>
          <w:szCs w:val="20"/>
        </w:rPr>
        <w:tab/>
        <w:t>$3,325.00</w:t>
      </w:r>
      <w:r>
        <w:rPr>
          <w:sz w:val="20"/>
          <w:szCs w:val="20"/>
        </w:rPr>
        <w:tab/>
        <w:t>$3,325.00</w:t>
      </w:r>
    </w:p>
    <w:p w:rsidR="0033239D" w:rsidRDefault="0033239D" w:rsidP="00A363A8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Total</w:t>
      </w:r>
      <w:r>
        <w:rPr>
          <w:sz w:val="20"/>
          <w:szCs w:val="20"/>
        </w:rPr>
        <w:tab/>
        <w:t>$10,725.00</w:t>
      </w:r>
      <w:r>
        <w:rPr>
          <w:sz w:val="20"/>
          <w:szCs w:val="20"/>
        </w:rPr>
        <w:tab/>
        <w:t>$9,975.00</w:t>
      </w:r>
      <w:r>
        <w:rPr>
          <w:sz w:val="20"/>
          <w:szCs w:val="20"/>
        </w:rPr>
        <w:tab/>
        <w:t>$9.975.00</w:t>
      </w:r>
    </w:p>
    <w:p w:rsidR="0033239D" w:rsidRDefault="0033239D" w:rsidP="00A363A8">
      <w:pPr>
        <w:rPr>
          <w:sz w:val="20"/>
          <w:szCs w:val="20"/>
        </w:rPr>
      </w:pPr>
    </w:p>
    <w:p w:rsidR="0033239D" w:rsidRDefault="0033239D" w:rsidP="00A363A8">
      <w:pPr>
        <w:rPr>
          <w:sz w:val="20"/>
          <w:szCs w:val="20"/>
        </w:rPr>
      </w:pPr>
      <w:r>
        <w:rPr>
          <w:sz w:val="20"/>
          <w:szCs w:val="20"/>
        </w:rPr>
        <w:t>Respectfully Submitted,</w:t>
      </w:r>
    </w:p>
    <w:p w:rsidR="0033239D" w:rsidRDefault="0033239D" w:rsidP="00AC1DCD">
      <w:pPr>
        <w:pStyle w:val="NoSpacing"/>
      </w:pPr>
    </w:p>
    <w:p w:rsidR="0033239D" w:rsidRDefault="0033239D" w:rsidP="00AC1DCD">
      <w:pPr>
        <w:pStyle w:val="NoSpacing"/>
      </w:pPr>
      <w:r>
        <w:t>__________________________________________________</w:t>
      </w:r>
    </w:p>
    <w:p w:rsidR="0033239D" w:rsidRPr="00AC1DCD" w:rsidRDefault="0033239D" w:rsidP="00AC1DCD">
      <w:pPr>
        <w:pStyle w:val="NoSpacing"/>
        <w:rPr>
          <w:sz w:val="20"/>
          <w:szCs w:val="20"/>
        </w:rPr>
      </w:pPr>
      <w:r w:rsidRPr="00AC1DCD">
        <w:rPr>
          <w:sz w:val="20"/>
          <w:szCs w:val="20"/>
        </w:rPr>
        <w:t>Byron Frankland – Emergency Management Coordinator</w:t>
      </w:r>
    </w:p>
    <w:p w:rsidR="0033239D" w:rsidRDefault="0033239D" w:rsidP="00A363A8">
      <w:pPr>
        <w:rPr>
          <w:sz w:val="20"/>
          <w:szCs w:val="20"/>
        </w:rPr>
      </w:pPr>
    </w:p>
    <w:p w:rsidR="0033239D" w:rsidRDefault="0033239D" w:rsidP="00AC1DCD">
      <w:pPr>
        <w:pStyle w:val="NoSpacing"/>
      </w:pPr>
      <w:r>
        <w:t>Approved:</w:t>
      </w:r>
    </w:p>
    <w:p w:rsidR="00AC1DCD" w:rsidRDefault="00AC1DCD" w:rsidP="00AC1DCD">
      <w:pPr>
        <w:pStyle w:val="NoSpacing"/>
      </w:pPr>
    </w:p>
    <w:p w:rsidR="00AC1DCD" w:rsidRDefault="00AC1DCD" w:rsidP="00AC1DCD">
      <w:pPr>
        <w:pStyle w:val="NoSpacing"/>
      </w:pPr>
    </w:p>
    <w:p w:rsidR="00AC1DCD" w:rsidRDefault="00AC1DCD" w:rsidP="00AC1DCD">
      <w:pPr>
        <w:pStyle w:val="NoSpacing"/>
      </w:pPr>
      <w:r>
        <w:t>___________________________________________________</w:t>
      </w:r>
    </w:p>
    <w:p w:rsidR="0033239D" w:rsidRPr="00E64A8C" w:rsidRDefault="00AC1DCD" w:rsidP="00AF387F">
      <w:pPr>
        <w:pStyle w:val="NoSpacing"/>
        <w:rPr>
          <w:sz w:val="20"/>
          <w:szCs w:val="20"/>
        </w:rPr>
      </w:pPr>
      <w:r>
        <w:t>Brian Maxwell – City Manager</w:t>
      </w:r>
      <w:bookmarkStart w:id="1" w:name="_GoBack"/>
      <w:bookmarkEnd w:id="1"/>
    </w:p>
    <w:sectPr w:rsidR="0033239D" w:rsidRPr="00E64A8C" w:rsidSect="008C02B1">
      <w:headerReference w:type="default" r:id="rId8"/>
      <w:footerReference w:type="default" r:id="rId9"/>
      <w:pgSz w:w="12240" w:h="15840"/>
      <w:pgMar w:top="1287" w:right="1440" w:bottom="0" w:left="1440" w:header="720" w:footer="10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1DFD" w:rsidRDefault="00A91DFD" w:rsidP="004F6D5D">
      <w:r>
        <w:separator/>
      </w:r>
    </w:p>
  </w:endnote>
  <w:endnote w:type="continuationSeparator" w:id="0">
    <w:p w:rsidR="00A91DFD" w:rsidRDefault="00A91DFD" w:rsidP="004F6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Condensed Medium">
    <w:charset w:val="00"/>
    <w:family w:val="swiss"/>
    <w:pitch w:val="variable"/>
    <w:sig w:usb0="80000067" w:usb1="00000000" w:usb2="00000000" w:usb3="00000000" w:csb0="000001F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1DCD" w:rsidRDefault="00851DCD">
    <w:pPr>
      <w:pStyle w:val="Footer"/>
    </w:pPr>
  </w:p>
  <w:p w:rsidR="004F6D5D" w:rsidRDefault="004F6D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1DFD" w:rsidRDefault="00A91DFD" w:rsidP="004F6D5D">
      <w:r>
        <w:separator/>
      </w:r>
    </w:p>
  </w:footnote>
  <w:footnote w:type="continuationSeparator" w:id="0">
    <w:p w:rsidR="00A91DFD" w:rsidRDefault="00A91DFD" w:rsidP="004F6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6D5D" w:rsidRDefault="00C55AEA" w:rsidP="00E2131B">
    <w:pPr>
      <w:pStyle w:val="Header"/>
      <w:tabs>
        <w:tab w:val="clear" w:pos="9360"/>
      </w:tabs>
    </w:pPr>
    <w:r>
      <w:rPr>
        <w:noProof/>
      </w:rPr>
      <w:drawing>
        <wp:anchor distT="0" distB="0" distL="114300" distR="114300" simplePos="0" relativeHeight="251660288" behindDoc="1" locked="0" layoutInCell="1" allowOverlap="1" wp14:anchorId="711A789A" wp14:editId="53F8A2AF">
          <wp:simplePos x="0" y="0"/>
          <wp:positionH relativeFrom="column">
            <wp:posOffset>-969110</wp:posOffset>
          </wp:positionH>
          <wp:positionV relativeFrom="paragraph">
            <wp:posOffset>-434669</wp:posOffset>
          </wp:positionV>
          <wp:extent cx="7863892" cy="1982776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3892" cy="1982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1DCD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A40F062" wp14:editId="5AB5BB66">
              <wp:simplePos x="0" y="0"/>
              <wp:positionH relativeFrom="column">
                <wp:posOffset>2666082</wp:posOffset>
              </wp:positionH>
              <wp:positionV relativeFrom="paragraph">
                <wp:posOffset>809740</wp:posOffset>
              </wp:positionV>
              <wp:extent cx="4052776" cy="73813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2776" cy="738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33E61" w:rsidRPr="0010534C" w:rsidRDefault="00616184" w:rsidP="000A59F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pacing w:val="12"/>
                              <w:sz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pacing w:val="12"/>
                              <w:sz w:val="32"/>
                            </w:rPr>
                            <w:t>Office of Emergency Management</w:t>
                          </w:r>
                        </w:p>
                        <w:p w:rsidR="000A59FA" w:rsidRPr="0010534C" w:rsidRDefault="00616184" w:rsidP="000A59F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  <w:t>Byron Frankland</w:t>
                          </w:r>
                          <w:r w:rsidR="000A59FA" w:rsidRPr="0010534C">
                            <w:rPr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  <w:t>Emergency Management Coordinator</w:t>
                          </w:r>
                        </w:p>
                        <w:p w:rsidR="000A59FA" w:rsidRPr="0010534C" w:rsidRDefault="00616184" w:rsidP="000A59F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  <w:t>bfrankland@galvestontx.gov</w:t>
                          </w:r>
                          <w:r w:rsidR="000A59FA" w:rsidRPr="0010534C">
                            <w:rPr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  <w:t>| 409.</w:t>
                          </w:r>
                          <w:r>
                            <w:rPr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  <w:t xml:space="preserve">765.3725 </w:t>
                          </w:r>
                          <w:r w:rsidR="000A59FA" w:rsidRPr="0010534C">
                            <w:rPr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  <w:t xml:space="preserve">Office </w:t>
                          </w:r>
                          <w:r w:rsidR="00BB63F8">
                            <w:rPr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  <w:t>| 409.</w:t>
                          </w:r>
                          <w:r>
                            <w:rPr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  <w:t>750.0881</w:t>
                          </w:r>
                          <w:r w:rsidR="000A59FA" w:rsidRPr="0010534C">
                            <w:rPr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  <w:t xml:space="preserve"> Cell</w:t>
                          </w:r>
                        </w:p>
                        <w:p w:rsidR="00091492" w:rsidRPr="00091492" w:rsidRDefault="00091492" w:rsidP="00091492">
                          <w:pPr>
                            <w:jc w:val="right"/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40F06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09.95pt;margin-top:63.75pt;width:319.1pt;height:58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" filled="f" stroked="f">
              <v:textbox>
                <w:txbxContent>
                  <w:p w:rsidR="00C33E61" w:rsidRPr="0010534C" w:rsidRDefault="00616184" w:rsidP="000A59FA">
                    <w:pPr>
                      <w:spacing w:after="0" w:line="240" w:lineRule="auto"/>
                      <w:jc w:val="right"/>
                      <w:rPr>
                        <w:rFonts w:ascii="Times New Roman" w:hAnsi="Times New Roman" w:cs="Times New Roman"/>
                        <w:b/>
                        <w:color w:val="000000" w:themeColor="text1"/>
                        <w:spacing w:val="12"/>
                        <w:sz w:val="3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color w:val="000000" w:themeColor="text1"/>
                        <w:spacing w:val="12"/>
                        <w:sz w:val="32"/>
                      </w:rPr>
                      <w:t>Office of Emergency Management</w:t>
                    </w:r>
                  </w:p>
                  <w:p w:rsidR="000A59FA" w:rsidRPr="0010534C" w:rsidRDefault="00616184" w:rsidP="000A59FA">
                    <w:pPr>
                      <w:spacing w:after="0" w:line="240" w:lineRule="auto"/>
                      <w:jc w:val="right"/>
                      <w:rPr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  <w:t>Byron Frankland</w:t>
                    </w:r>
                    <w:r w:rsidR="000A59FA" w:rsidRPr="0010534C">
                      <w:rPr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  <w:t xml:space="preserve">, </w:t>
                    </w:r>
                    <w:r>
                      <w:rPr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  <w:t>Emergency Management Coordinator</w:t>
                    </w:r>
                  </w:p>
                  <w:p w:rsidR="000A59FA" w:rsidRPr="0010534C" w:rsidRDefault="00616184" w:rsidP="000A59FA">
                    <w:pPr>
                      <w:spacing w:after="0" w:line="240" w:lineRule="auto"/>
                      <w:jc w:val="right"/>
                      <w:rPr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  <w:t>bfrankland@galvestontx.gov</w:t>
                    </w:r>
                    <w:r w:rsidR="000A59FA" w:rsidRPr="0010534C">
                      <w:rPr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  <w:t>| 409.</w:t>
                    </w:r>
                    <w:r>
                      <w:rPr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  <w:t xml:space="preserve">765.3725 </w:t>
                    </w:r>
                    <w:r w:rsidR="000A59FA" w:rsidRPr="0010534C">
                      <w:rPr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  <w:t xml:space="preserve">Office </w:t>
                    </w:r>
                    <w:r w:rsidR="00BB63F8">
                      <w:rPr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  <w:t>| 409.</w:t>
                    </w:r>
                    <w:r>
                      <w:rPr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  <w:t>750.0881</w:t>
                    </w:r>
                    <w:r w:rsidR="000A59FA" w:rsidRPr="0010534C">
                      <w:rPr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  <w:t xml:space="preserve"> Cell</w:t>
                    </w:r>
                  </w:p>
                  <w:p w:rsidR="00091492" w:rsidRPr="00091492" w:rsidRDefault="00091492" w:rsidP="00091492">
                    <w:pPr>
                      <w:jc w:val="right"/>
                      <w:rPr>
                        <w:rFonts w:ascii="Times New Roman" w:hAnsi="Times New Roman" w:cs="Times New Roman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4F6D5D" w:rsidRDefault="004F6D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F73A8"/>
    <w:multiLevelType w:val="multilevel"/>
    <w:tmpl w:val="94A62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442725"/>
    <w:multiLevelType w:val="hybridMultilevel"/>
    <w:tmpl w:val="22849916"/>
    <w:lvl w:ilvl="0" w:tplc="049C322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9015B8"/>
    <w:multiLevelType w:val="hybridMultilevel"/>
    <w:tmpl w:val="99002BD6"/>
    <w:lvl w:ilvl="0" w:tplc="5E321016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E654C"/>
    <w:multiLevelType w:val="hybridMultilevel"/>
    <w:tmpl w:val="9B104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303E35"/>
    <w:multiLevelType w:val="hybridMultilevel"/>
    <w:tmpl w:val="F41EB9EC"/>
    <w:lvl w:ilvl="0" w:tplc="4F247A30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102D87"/>
    <w:multiLevelType w:val="hybridMultilevel"/>
    <w:tmpl w:val="F0E2B648"/>
    <w:lvl w:ilvl="0" w:tplc="153E39EE">
      <w:numFmt w:val="bullet"/>
      <w:lvlText w:val="-"/>
      <w:lvlJc w:val="left"/>
      <w:pPr>
        <w:ind w:left="720" w:hanging="360"/>
      </w:pPr>
      <w:rPr>
        <w:rFonts w:ascii="Calibri" w:eastAsiaTheme="minorHAnsi" w:hAnsi="Calibri" w:cs="Futura Condensed Mediu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4F6FD5"/>
    <w:multiLevelType w:val="hybridMultilevel"/>
    <w:tmpl w:val="7F6A8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57771F"/>
    <w:multiLevelType w:val="hybridMultilevel"/>
    <w:tmpl w:val="7AC0B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045FDA"/>
    <w:multiLevelType w:val="hybridMultilevel"/>
    <w:tmpl w:val="DDB4F8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17E688E"/>
    <w:multiLevelType w:val="hybridMultilevel"/>
    <w:tmpl w:val="CCD8F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20290A"/>
    <w:multiLevelType w:val="hybridMultilevel"/>
    <w:tmpl w:val="0F5A74F2"/>
    <w:lvl w:ilvl="0" w:tplc="3A100460">
      <w:numFmt w:val="bullet"/>
      <w:lvlText w:val="-"/>
      <w:lvlJc w:val="left"/>
      <w:pPr>
        <w:ind w:left="720" w:hanging="360"/>
      </w:pPr>
      <w:rPr>
        <w:rFonts w:ascii="Calibri" w:eastAsiaTheme="minorHAnsi" w:hAnsi="Calibri" w:cs="Futura Condensed Mediu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3A1B69"/>
    <w:multiLevelType w:val="hybridMultilevel"/>
    <w:tmpl w:val="81C2918C"/>
    <w:lvl w:ilvl="0" w:tplc="DC04FE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D6E722E"/>
    <w:multiLevelType w:val="multilevel"/>
    <w:tmpl w:val="17FA37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AD7EC6"/>
    <w:multiLevelType w:val="hybridMultilevel"/>
    <w:tmpl w:val="6D561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38688E"/>
    <w:multiLevelType w:val="multilevel"/>
    <w:tmpl w:val="DA84B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11F7FF0"/>
    <w:multiLevelType w:val="hybridMultilevel"/>
    <w:tmpl w:val="EFFAE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232CC8"/>
    <w:multiLevelType w:val="hybridMultilevel"/>
    <w:tmpl w:val="CE504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0B6DF8"/>
    <w:multiLevelType w:val="multilevel"/>
    <w:tmpl w:val="1B2CDB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173CA5"/>
    <w:multiLevelType w:val="hybridMultilevel"/>
    <w:tmpl w:val="987AE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EE0108"/>
    <w:multiLevelType w:val="hybridMultilevel"/>
    <w:tmpl w:val="3E08136E"/>
    <w:lvl w:ilvl="0" w:tplc="B7F0FEC4">
      <w:numFmt w:val="bullet"/>
      <w:lvlText w:val="-"/>
      <w:lvlJc w:val="left"/>
      <w:pPr>
        <w:ind w:left="720" w:hanging="360"/>
      </w:pPr>
      <w:rPr>
        <w:rFonts w:ascii="Calibri" w:eastAsiaTheme="minorHAnsi" w:hAnsi="Calibri" w:cs="Futura Condensed Mediu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986408"/>
    <w:multiLevelType w:val="multilevel"/>
    <w:tmpl w:val="C4767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A456163"/>
    <w:multiLevelType w:val="multilevel"/>
    <w:tmpl w:val="BD04F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FEA70E8"/>
    <w:multiLevelType w:val="hybridMultilevel"/>
    <w:tmpl w:val="7C3A211E"/>
    <w:lvl w:ilvl="0" w:tplc="A058C6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00726EE"/>
    <w:multiLevelType w:val="hybridMultilevel"/>
    <w:tmpl w:val="5D560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EB6E96"/>
    <w:multiLevelType w:val="multilevel"/>
    <w:tmpl w:val="596AC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5E36FBB"/>
    <w:multiLevelType w:val="hybridMultilevel"/>
    <w:tmpl w:val="53DA4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893C2E"/>
    <w:multiLevelType w:val="multilevel"/>
    <w:tmpl w:val="DEB2F4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AF92BF1"/>
    <w:multiLevelType w:val="hybridMultilevel"/>
    <w:tmpl w:val="FCD88882"/>
    <w:lvl w:ilvl="0" w:tplc="CEAC293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2032104"/>
    <w:multiLevelType w:val="multilevel"/>
    <w:tmpl w:val="AFE8D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4176D44"/>
    <w:multiLevelType w:val="hybridMultilevel"/>
    <w:tmpl w:val="CE8C5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8F4B1F"/>
    <w:multiLevelType w:val="hybridMultilevel"/>
    <w:tmpl w:val="6BBED82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1" w15:restartNumberingAfterBreak="0">
    <w:nsid w:val="79D520B0"/>
    <w:multiLevelType w:val="hybridMultilevel"/>
    <w:tmpl w:val="763C3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6"/>
  </w:num>
  <w:num w:numId="3">
    <w:abstractNumId w:val="21"/>
  </w:num>
  <w:num w:numId="4">
    <w:abstractNumId w:val="23"/>
  </w:num>
  <w:num w:numId="5">
    <w:abstractNumId w:val="0"/>
  </w:num>
  <w:num w:numId="6">
    <w:abstractNumId w:val="28"/>
  </w:num>
  <w:num w:numId="7">
    <w:abstractNumId w:val="31"/>
  </w:num>
  <w:num w:numId="8">
    <w:abstractNumId w:val="14"/>
  </w:num>
  <w:num w:numId="9">
    <w:abstractNumId w:val="24"/>
  </w:num>
  <w:num w:numId="10">
    <w:abstractNumId w:val="16"/>
  </w:num>
  <w:num w:numId="11">
    <w:abstractNumId w:val="29"/>
  </w:num>
  <w:num w:numId="12">
    <w:abstractNumId w:val="8"/>
  </w:num>
  <w:num w:numId="13">
    <w:abstractNumId w:val="13"/>
  </w:num>
  <w:num w:numId="14">
    <w:abstractNumId w:val="3"/>
  </w:num>
  <w:num w:numId="15">
    <w:abstractNumId w:val="12"/>
  </w:num>
  <w:num w:numId="16">
    <w:abstractNumId w:val="17"/>
  </w:num>
  <w:num w:numId="17">
    <w:abstractNumId w:val="18"/>
  </w:num>
  <w:num w:numId="18">
    <w:abstractNumId w:val="25"/>
  </w:num>
  <w:num w:numId="19">
    <w:abstractNumId w:val="30"/>
  </w:num>
  <w:num w:numId="20">
    <w:abstractNumId w:val="7"/>
  </w:num>
  <w:num w:numId="21">
    <w:abstractNumId w:val="26"/>
  </w:num>
  <w:num w:numId="22">
    <w:abstractNumId w:val="5"/>
  </w:num>
  <w:num w:numId="23">
    <w:abstractNumId w:val="10"/>
  </w:num>
  <w:num w:numId="24">
    <w:abstractNumId w:val="19"/>
  </w:num>
  <w:num w:numId="25">
    <w:abstractNumId w:val="4"/>
  </w:num>
  <w:num w:numId="26">
    <w:abstractNumId w:val="2"/>
  </w:num>
  <w:num w:numId="27">
    <w:abstractNumId w:val="15"/>
  </w:num>
  <w:num w:numId="28">
    <w:abstractNumId w:val="9"/>
  </w:num>
  <w:num w:numId="29">
    <w:abstractNumId w:val="22"/>
  </w:num>
  <w:num w:numId="30">
    <w:abstractNumId w:val="11"/>
  </w:num>
  <w:num w:numId="31">
    <w:abstractNumId w:val="27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DFD"/>
    <w:rsid w:val="000021A5"/>
    <w:rsid w:val="00005227"/>
    <w:rsid w:val="00005623"/>
    <w:rsid w:val="00015691"/>
    <w:rsid w:val="000221C0"/>
    <w:rsid w:val="0003655B"/>
    <w:rsid w:val="00041D1F"/>
    <w:rsid w:val="00042BD0"/>
    <w:rsid w:val="00053E7D"/>
    <w:rsid w:val="000572AC"/>
    <w:rsid w:val="000806A0"/>
    <w:rsid w:val="00081F80"/>
    <w:rsid w:val="00086ECC"/>
    <w:rsid w:val="000873A5"/>
    <w:rsid w:val="00091492"/>
    <w:rsid w:val="000A01B4"/>
    <w:rsid w:val="000A274E"/>
    <w:rsid w:val="000A59FA"/>
    <w:rsid w:val="000A6A88"/>
    <w:rsid w:val="000B174B"/>
    <w:rsid w:val="000B6F63"/>
    <w:rsid w:val="000C2199"/>
    <w:rsid w:val="000C232F"/>
    <w:rsid w:val="000C2FF4"/>
    <w:rsid w:val="000D3523"/>
    <w:rsid w:val="000D52ED"/>
    <w:rsid w:val="000E61E9"/>
    <w:rsid w:val="000F22CF"/>
    <w:rsid w:val="000F3ABC"/>
    <w:rsid w:val="000F4FF6"/>
    <w:rsid w:val="000F5D76"/>
    <w:rsid w:val="000F7214"/>
    <w:rsid w:val="000F7CF8"/>
    <w:rsid w:val="00100859"/>
    <w:rsid w:val="0010534C"/>
    <w:rsid w:val="00106B7B"/>
    <w:rsid w:val="001125DF"/>
    <w:rsid w:val="00121335"/>
    <w:rsid w:val="0012298E"/>
    <w:rsid w:val="00123697"/>
    <w:rsid w:val="00124473"/>
    <w:rsid w:val="001250C7"/>
    <w:rsid w:val="001255C6"/>
    <w:rsid w:val="00130BAF"/>
    <w:rsid w:val="001532D1"/>
    <w:rsid w:val="00154F99"/>
    <w:rsid w:val="00155C0A"/>
    <w:rsid w:val="001608F3"/>
    <w:rsid w:val="001635A4"/>
    <w:rsid w:val="00164BF8"/>
    <w:rsid w:val="00164CA7"/>
    <w:rsid w:val="00166D82"/>
    <w:rsid w:val="00170DC6"/>
    <w:rsid w:val="00171B24"/>
    <w:rsid w:val="00177DF6"/>
    <w:rsid w:val="0018355C"/>
    <w:rsid w:val="00185768"/>
    <w:rsid w:val="00190C05"/>
    <w:rsid w:val="0019430C"/>
    <w:rsid w:val="00197BEE"/>
    <w:rsid w:val="001A72D3"/>
    <w:rsid w:val="001A7DE7"/>
    <w:rsid w:val="001B770C"/>
    <w:rsid w:val="001C118D"/>
    <w:rsid w:val="001C3099"/>
    <w:rsid w:val="001C6363"/>
    <w:rsid w:val="001D5167"/>
    <w:rsid w:val="001E0A9A"/>
    <w:rsid w:val="001E1A1E"/>
    <w:rsid w:val="001E44CF"/>
    <w:rsid w:val="001E7BB0"/>
    <w:rsid w:val="001F03D7"/>
    <w:rsid w:val="001F2097"/>
    <w:rsid w:val="002062AC"/>
    <w:rsid w:val="00213799"/>
    <w:rsid w:val="00215CDF"/>
    <w:rsid w:val="00223FF8"/>
    <w:rsid w:val="0023282B"/>
    <w:rsid w:val="0023699D"/>
    <w:rsid w:val="002415D7"/>
    <w:rsid w:val="00241729"/>
    <w:rsid w:val="00244F86"/>
    <w:rsid w:val="00247F12"/>
    <w:rsid w:val="0027094E"/>
    <w:rsid w:val="0027519F"/>
    <w:rsid w:val="00276E0F"/>
    <w:rsid w:val="00282126"/>
    <w:rsid w:val="002929FE"/>
    <w:rsid w:val="002A398B"/>
    <w:rsid w:val="002C1BA7"/>
    <w:rsid w:val="002C7B05"/>
    <w:rsid w:val="002D16EC"/>
    <w:rsid w:val="002D513D"/>
    <w:rsid w:val="002D52C1"/>
    <w:rsid w:val="002D62AC"/>
    <w:rsid w:val="002E1564"/>
    <w:rsid w:val="002E5A62"/>
    <w:rsid w:val="002F299C"/>
    <w:rsid w:val="002F7FEC"/>
    <w:rsid w:val="00301581"/>
    <w:rsid w:val="00301C68"/>
    <w:rsid w:val="00304753"/>
    <w:rsid w:val="0031132C"/>
    <w:rsid w:val="00321CE6"/>
    <w:rsid w:val="0033239D"/>
    <w:rsid w:val="00356077"/>
    <w:rsid w:val="003731E6"/>
    <w:rsid w:val="003757E1"/>
    <w:rsid w:val="00375F7C"/>
    <w:rsid w:val="00376CBD"/>
    <w:rsid w:val="0038036B"/>
    <w:rsid w:val="00387338"/>
    <w:rsid w:val="00390C66"/>
    <w:rsid w:val="00391801"/>
    <w:rsid w:val="003953CB"/>
    <w:rsid w:val="003A2D91"/>
    <w:rsid w:val="003C6E07"/>
    <w:rsid w:val="003E441C"/>
    <w:rsid w:val="003E4FDD"/>
    <w:rsid w:val="003F128F"/>
    <w:rsid w:val="003F7D0F"/>
    <w:rsid w:val="004033EB"/>
    <w:rsid w:val="00406191"/>
    <w:rsid w:val="00415145"/>
    <w:rsid w:val="00417750"/>
    <w:rsid w:val="00420569"/>
    <w:rsid w:val="00443AA3"/>
    <w:rsid w:val="00446110"/>
    <w:rsid w:val="00446954"/>
    <w:rsid w:val="00460901"/>
    <w:rsid w:val="004637AB"/>
    <w:rsid w:val="00464D75"/>
    <w:rsid w:val="00470246"/>
    <w:rsid w:val="0047366C"/>
    <w:rsid w:val="004830A9"/>
    <w:rsid w:val="004845C9"/>
    <w:rsid w:val="00486973"/>
    <w:rsid w:val="004957EF"/>
    <w:rsid w:val="004A13BA"/>
    <w:rsid w:val="004A2A1D"/>
    <w:rsid w:val="004B7D80"/>
    <w:rsid w:val="004C090C"/>
    <w:rsid w:val="004D083E"/>
    <w:rsid w:val="004E5F5C"/>
    <w:rsid w:val="004F1303"/>
    <w:rsid w:val="004F4C3C"/>
    <w:rsid w:val="004F56F1"/>
    <w:rsid w:val="004F6D5D"/>
    <w:rsid w:val="004F7A13"/>
    <w:rsid w:val="0050039E"/>
    <w:rsid w:val="005071F2"/>
    <w:rsid w:val="00507F19"/>
    <w:rsid w:val="005212EC"/>
    <w:rsid w:val="00521AC9"/>
    <w:rsid w:val="00522B3F"/>
    <w:rsid w:val="00523060"/>
    <w:rsid w:val="005422FE"/>
    <w:rsid w:val="00547B17"/>
    <w:rsid w:val="005500AD"/>
    <w:rsid w:val="00583E2C"/>
    <w:rsid w:val="0059330E"/>
    <w:rsid w:val="005A1717"/>
    <w:rsid w:val="005A54C7"/>
    <w:rsid w:val="005A79B0"/>
    <w:rsid w:val="005B29D9"/>
    <w:rsid w:val="005C49F3"/>
    <w:rsid w:val="005D33CD"/>
    <w:rsid w:val="00602D71"/>
    <w:rsid w:val="006035D2"/>
    <w:rsid w:val="00614230"/>
    <w:rsid w:val="00616184"/>
    <w:rsid w:val="00625856"/>
    <w:rsid w:val="00630CF2"/>
    <w:rsid w:val="006325BA"/>
    <w:rsid w:val="00633D97"/>
    <w:rsid w:val="00635F9B"/>
    <w:rsid w:val="00637124"/>
    <w:rsid w:val="00637570"/>
    <w:rsid w:val="0065292F"/>
    <w:rsid w:val="006618B6"/>
    <w:rsid w:val="0066764D"/>
    <w:rsid w:val="00684853"/>
    <w:rsid w:val="006855D1"/>
    <w:rsid w:val="006911BA"/>
    <w:rsid w:val="0069528B"/>
    <w:rsid w:val="006968BC"/>
    <w:rsid w:val="006B1063"/>
    <w:rsid w:val="006B1D78"/>
    <w:rsid w:val="006B2C1F"/>
    <w:rsid w:val="006D625A"/>
    <w:rsid w:val="006E3B2E"/>
    <w:rsid w:val="00703F2B"/>
    <w:rsid w:val="0071279B"/>
    <w:rsid w:val="00722308"/>
    <w:rsid w:val="00734464"/>
    <w:rsid w:val="00742F78"/>
    <w:rsid w:val="007433AA"/>
    <w:rsid w:val="00750717"/>
    <w:rsid w:val="00754F9B"/>
    <w:rsid w:val="00755679"/>
    <w:rsid w:val="00755857"/>
    <w:rsid w:val="00756246"/>
    <w:rsid w:val="0075721C"/>
    <w:rsid w:val="007604F1"/>
    <w:rsid w:val="007638F1"/>
    <w:rsid w:val="007672C2"/>
    <w:rsid w:val="00777252"/>
    <w:rsid w:val="0078113D"/>
    <w:rsid w:val="00781E74"/>
    <w:rsid w:val="007862D3"/>
    <w:rsid w:val="007A565D"/>
    <w:rsid w:val="007A6114"/>
    <w:rsid w:val="007A6973"/>
    <w:rsid w:val="007A76A3"/>
    <w:rsid w:val="007C44EE"/>
    <w:rsid w:val="007C4BB2"/>
    <w:rsid w:val="007F2ED6"/>
    <w:rsid w:val="007F4582"/>
    <w:rsid w:val="007F4FAD"/>
    <w:rsid w:val="00801802"/>
    <w:rsid w:val="00803B16"/>
    <w:rsid w:val="0080598E"/>
    <w:rsid w:val="00807654"/>
    <w:rsid w:val="00807921"/>
    <w:rsid w:val="00807D03"/>
    <w:rsid w:val="00811538"/>
    <w:rsid w:val="00814F6C"/>
    <w:rsid w:val="00832A68"/>
    <w:rsid w:val="00843B7F"/>
    <w:rsid w:val="0084684B"/>
    <w:rsid w:val="008512AF"/>
    <w:rsid w:val="00851DCD"/>
    <w:rsid w:val="00853626"/>
    <w:rsid w:val="008652F8"/>
    <w:rsid w:val="00866027"/>
    <w:rsid w:val="00872804"/>
    <w:rsid w:val="00877518"/>
    <w:rsid w:val="008A6916"/>
    <w:rsid w:val="008B1183"/>
    <w:rsid w:val="008B609D"/>
    <w:rsid w:val="008C01D2"/>
    <w:rsid w:val="008C02B1"/>
    <w:rsid w:val="008C5EE3"/>
    <w:rsid w:val="008D11A6"/>
    <w:rsid w:val="008D72FD"/>
    <w:rsid w:val="008E17EB"/>
    <w:rsid w:val="008F10EB"/>
    <w:rsid w:val="008F1B40"/>
    <w:rsid w:val="008F42F3"/>
    <w:rsid w:val="0090468B"/>
    <w:rsid w:val="0090559F"/>
    <w:rsid w:val="00905CEA"/>
    <w:rsid w:val="00907F46"/>
    <w:rsid w:val="00911A3A"/>
    <w:rsid w:val="0091679A"/>
    <w:rsid w:val="0092028C"/>
    <w:rsid w:val="00922322"/>
    <w:rsid w:val="00935901"/>
    <w:rsid w:val="009404AA"/>
    <w:rsid w:val="00961069"/>
    <w:rsid w:val="00961502"/>
    <w:rsid w:val="00965094"/>
    <w:rsid w:val="00965201"/>
    <w:rsid w:val="00971460"/>
    <w:rsid w:val="0097297C"/>
    <w:rsid w:val="00980D3E"/>
    <w:rsid w:val="00986231"/>
    <w:rsid w:val="00991340"/>
    <w:rsid w:val="00992C24"/>
    <w:rsid w:val="009937F4"/>
    <w:rsid w:val="009B2C90"/>
    <w:rsid w:val="009B7743"/>
    <w:rsid w:val="009C72F8"/>
    <w:rsid w:val="009D7CD4"/>
    <w:rsid w:val="009E392D"/>
    <w:rsid w:val="00A16747"/>
    <w:rsid w:val="00A220E5"/>
    <w:rsid w:val="00A229ED"/>
    <w:rsid w:val="00A2556A"/>
    <w:rsid w:val="00A26DAC"/>
    <w:rsid w:val="00A3621E"/>
    <w:rsid w:val="00A363A8"/>
    <w:rsid w:val="00A41303"/>
    <w:rsid w:val="00A47A29"/>
    <w:rsid w:val="00A56E64"/>
    <w:rsid w:val="00A61120"/>
    <w:rsid w:val="00A65769"/>
    <w:rsid w:val="00A71C55"/>
    <w:rsid w:val="00A73CE7"/>
    <w:rsid w:val="00A85625"/>
    <w:rsid w:val="00A90640"/>
    <w:rsid w:val="00A91DFD"/>
    <w:rsid w:val="00A956D6"/>
    <w:rsid w:val="00AA0C59"/>
    <w:rsid w:val="00AA1FD5"/>
    <w:rsid w:val="00AA5F63"/>
    <w:rsid w:val="00AB536F"/>
    <w:rsid w:val="00AB7C54"/>
    <w:rsid w:val="00AC1DCD"/>
    <w:rsid w:val="00AC394E"/>
    <w:rsid w:val="00AD482E"/>
    <w:rsid w:val="00AD7D58"/>
    <w:rsid w:val="00AF387F"/>
    <w:rsid w:val="00B01DA9"/>
    <w:rsid w:val="00B10652"/>
    <w:rsid w:val="00B16544"/>
    <w:rsid w:val="00B34D75"/>
    <w:rsid w:val="00B36E41"/>
    <w:rsid w:val="00B65AA0"/>
    <w:rsid w:val="00B66A0E"/>
    <w:rsid w:val="00B752E8"/>
    <w:rsid w:val="00B80F83"/>
    <w:rsid w:val="00B82B2A"/>
    <w:rsid w:val="00B82D9A"/>
    <w:rsid w:val="00B9559D"/>
    <w:rsid w:val="00B9674D"/>
    <w:rsid w:val="00BA1611"/>
    <w:rsid w:val="00BB63F8"/>
    <w:rsid w:val="00BC149D"/>
    <w:rsid w:val="00BD37F1"/>
    <w:rsid w:val="00BD673E"/>
    <w:rsid w:val="00BE26CD"/>
    <w:rsid w:val="00BF0C37"/>
    <w:rsid w:val="00BF7F31"/>
    <w:rsid w:val="00C00664"/>
    <w:rsid w:val="00C0475D"/>
    <w:rsid w:val="00C0518D"/>
    <w:rsid w:val="00C10700"/>
    <w:rsid w:val="00C171DA"/>
    <w:rsid w:val="00C17BA7"/>
    <w:rsid w:val="00C33E61"/>
    <w:rsid w:val="00C35F5D"/>
    <w:rsid w:val="00C55AEA"/>
    <w:rsid w:val="00C61430"/>
    <w:rsid w:val="00C65B9C"/>
    <w:rsid w:val="00C66BB7"/>
    <w:rsid w:val="00C67593"/>
    <w:rsid w:val="00C7517E"/>
    <w:rsid w:val="00C81AF7"/>
    <w:rsid w:val="00C93DEB"/>
    <w:rsid w:val="00C95FDD"/>
    <w:rsid w:val="00CB0231"/>
    <w:rsid w:val="00CB0DEB"/>
    <w:rsid w:val="00CB1501"/>
    <w:rsid w:val="00CB24D0"/>
    <w:rsid w:val="00CB27EE"/>
    <w:rsid w:val="00CB6103"/>
    <w:rsid w:val="00CC3970"/>
    <w:rsid w:val="00CC69F3"/>
    <w:rsid w:val="00CD7A50"/>
    <w:rsid w:val="00CD7DFD"/>
    <w:rsid w:val="00CE239A"/>
    <w:rsid w:val="00CE4563"/>
    <w:rsid w:val="00CF4B1C"/>
    <w:rsid w:val="00D0737D"/>
    <w:rsid w:val="00D14978"/>
    <w:rsid w:val="00D24FC2"/>
    <w:rsid w:val="00D34441"/>
    <w:rsid w:val="00D43A6A"/>
    <w:rsid w:val="00D441AB"/>
    <w:rsid w:val="00D46D33"/>
    <w:rsid w:val="00D540CC"/>
    <w:rsid w:val="00D62EAF"/>
    <w:rsid w:val="00D65C5E"/>
    <w:rsid w:val="00D71DC6"/>
    <w:rsid w:val="00D74F30"/>
    <w:rsid w:val="00D77774"/>
    <w:rsid w:val="00D77CF2"/>
    <w:rsid w:val="00D860CB"/>
    <w:rsid w:val="00D95C76"/>
    <w:rsid w:val="00D95FF1"/>
    <w:rsid w:val="00DA1CAB"/>
    <w:rsid w:val="00DA2BDC"/>
    <w:rsid w:val="00DA5A88"/>
    <w:rsid w:val="00DB2A12"/>
    <w:rsid w:val="00DB5793"/>
    <w:rsid w:val="00DC1982"/>
    <w:rsid w:val="00DC5806"/>
    <w:rsid w:val="00DD0B75"/>
    <w:rsid w:val="00DD53BD"/>
    <w:rsid w:val="00DD76FE"/>
    <w:rsid w:val="00DF142A"/>
    <w:rsid w:val="00DF20F8"/>
    <w:rsid w:val="00E03835"/>
    <w:rsid w:val="00E038BC"/>
    <w:rsid w:val="00E069A7"/>
    <w:rsid w:val="00E111B9"/>
    <w:rsid w:val="00E11C2E"/>
    <w:rsid w:val="00E1575D"/>
    <w:rsid w:val="00E1627D"/>
    <w:rsid w:val="00E16AFE"/>
    <w:rsid w:val="00E172BF"/>
    <w:rsid w:val="00E2131B"/>
    <w:rsid w:val="00E422CE"/>
    <w:rsid w:val="00E55566"/>
    <w:rsid w:val="00E57568"/>
    <w:rsid w:val="00E64A8C"/>
    <w:rsid w:val="00E650FB"/>
    <w:rsid w:val="00E66C83"/>
    <w:rsid w:val="00E725AD"/>
    <w:rsid w:val="00E82FD0"/>
    <w:rsid w:val="00E85429"/>
    <w:rsid w:val="00E87743"/>
    <w:rsid w:val="00E94D4D"/>
    <w:rsid w:val="00E96558"/>
    <w:rsid w:val="00EA15C5"/>
    <w:rsid w:val="00EA34EE"/>
    <w:rsid w:val="00EB188F"/>
    <w:rsid w:val="00EB5066"/>
    <w:rsid w:val="00EB70F9"/>
    <w:rsid w:val="00EC74E5"/>
    <w:rsid w:val="00ED34A2"/>
    <w:rsid w:val="00EE19C0"/>
    <w:rsid w:val="00EE32F5"/>
    <w:rsid w:val="00EE5E7F"/>
    <w:rsid w:val="00F022CD"/>
    <w:rsid w:val="00F03372"/>
    <w:rsid w:val="00F03D8A"/>
    <w:rsid w:val="00F11E24"/>
    <w:rsid w:val="00F14891"/>
    <w:rsid w:val="00F26EA1"/>
    <w:rsid w:val="00F40AC1"/>
    <w:rsid w:val="00F42C5C"/>
    <w:rsid w:val="00F432E1"/>
    <w:rsid w:val="00F4690B"/>
    <w:rsid w:val="00F523A5"/>
    <w:rsid w:val="00F71F6E"/>
    <w:rsid w:val="00F727FE"/>
    <w:rsid w:val="00F82A9C"/>
    <w:rsid w:val="00F935E8"/>
    <w:rsid w:val="00F94CCA"/>
    <w:rsid w:val="00FA7D3F"/>
    <w:rsid w:val="00FD0AF8"/>
    <w:rsid w:val="00FD1C3D"/>
    <w:rsid w:val="00FD2FF3"/>
    <w:rsid w:val="00FD35E7"/>
    <w:rsid w:val="00FE63D3"/>
    <w:rsid w:val="00FF221B"/>
    <w:rsid w:val="00FF26FB"/>
    <w:rsid w:val="00FF426E"/>
    <w:rsid w:val="00FF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3B7DF00"/>
  <w14:defaultImageDpi w14:val="32767"/>
  <w15:chartTrackingRefBased/>
  <w15:docId w15:val="{321D048D-7385-4504-BEBD-6B53CBD9E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59FA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63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link w:val="Heading4Char"/>
    <w:uiPriority w:val="9"/>
    <w:qFormat/>
    <w:rsid w:val="00042BD0"/>
    <w:pPr>
      <w:spacing w:before="100" w:beforeAutospacing="1" w:after="100" w:afterAutospacing="1" w:line="240" w:lineRule="auto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6D5D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F6D5D"/>
  </w:style>
  <w:style w:type="paragraph" w:styleId="Footer">
    <w:name w:val="footer"/>
    <w:basedOn w:val="Normal"/>
    <w:link w:val="FooterChar"/>
    <w:uiPriority w:val="99"/>
    <w:unhideWhenUsed/>
    <w:rsid w:val="004F6D5D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F6D5D"/>
  </w:style>
  <w:style w:type="character" w:styleId="Hyperlink">
    <w:name w:val="Hyperlink"/>
    <w:basedOn w:val="DefaultParagraphFont"/>
    <w:uiPriority w:val="99"/>
    <w:unhideWhenUsed/>
    <w:rsid w:val="0009149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A59FA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464D75"/>
  </w:style>
  <w:style w:type="character" w:customStyle="1" w:styleId="Heading4Char">
    <w:name w:val="Heading 4 Char"/>
    <w:basedOn w:val="DefaultParagraphFont"/>
    <w:link w:val="Heading4"/>
    <w:uiPriority w:val="9"/>
    <w:rsid w:val="00042BD0"/>
    <w:rPr>
      <w:rFonts w:ascii="Times New Roman" w:hAnsi="Times New Roman" w:cs="Times New Roman"/>
      <w:b/>
      <w:bCs/>
    </w:rPr>
  </w:style>
  <w:style w:type="paragraph" w:styleId="ListParagraph">
    <w:name w:val="List Paragraph"/>
    <w:basedOn w:val="Normal"/>
    <w:uiPriority w:val="34"/>
    <w:qFormat/>
    <w:rsid w:val="002A398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03D8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D1497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14978"/>
    <w:rPr>
      <w:sz w:val="22"/>
      <w:szCs w:val="22"/>
    </w:rPr>
  </w:style>
  <w:style w:type="character" w:styleId="Strong">
    <w:name w:val="Strong"/>
    <w:basedOn w:val="DefaultParagraphFont"/>
    <w:uiPriority w:val="22"/>
    <w:qFormat/>
    <w:rsid w:val="00A90640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A363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AC1DCD"/>
    <w:pPr>
      <w:spacing w:after="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3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0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49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96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1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85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70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24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54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03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8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71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8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1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85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2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7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58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31249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5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73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62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3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75258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57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44022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628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13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6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19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0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4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71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28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529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4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92442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83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14443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620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93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80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1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5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70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2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0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frankland\Desktop\Mass%20aler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1A407-667C-4841-84C2-8BFFFBE00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Mass alert</Template>
  <TotalTime>15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Byron Frankland</dc:creator>
  <cp:keywords/>
  <dc:description/>
  <cp:lastModifiedBy>Robert Simmons</cp:lastModifiedBy>
  <cp:revision>4</cp:revision>
  <cp:lastPrinted>2023-04-12T21:07:00Z</cp:lastPrinted>
  <dcterms:created xsi:type="dcterms:W3CDTF">2023-04-12T21:07:00Z</dcterms:created>
  <dcterms:modified xsi:type="dcterms:W3CDTF">2023-04-13T17:29:00Z</dcterms:modified>
</cp:coreProperties>
</file>